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83" w:rsidRDefault="00996309">
      <w:pPr>
        <w:spacing w:after="231"/>
        <w:ind w:left="0" w:firstLine="0"/>
      </w:pPr>
      <w:r>
        <w:rPr>
          <w:sz w:val="48"/>
        </w:rPr>
        <w:t xml:space="preserve">Надежда </w:t>
      </w:r>
      <w:proofErr w:type="spellStart"/>
      <w:r>
        <w:rPr>
          <w:sz w:val="48"/>
        </w:rPr>
        <w:t>Ягофарова</w:t>
      </w:r>
      <w:proofErr w:type="spellEnd"/>
      <w:r>
        <w:rPr>
          <w:sz w:val="48"/>
        </w:rPr>
        <w:t xml:space="preserve"> </w:t>
      </w:r>
      <w:r>
        <w:rPr>
          <w:color w:val="999A9A"/>
          <w:sz w:val="48"/>
        </w:rPr>
        <w:t>CV</w:t>
      </w:r>
    </w:p>
    <w:p w:rsidR="00700B83" w:rsidRDefault="00996309">
      <w:pPr>
        <w:spacing w:after="20"/>
        <w:ind w:left="0" w:firstLine="0"/>
      </w:pPr>
      <w:r>
        <w:t xml:space="preserve">                                                                      </w:t>
      </w:r>
    </w:p>
    <w:p w:rsidR="00700B83" w:rsidRDefault="00996309" w:rsidP="00A66D7A">
      <w:pPr>
        <w:spacing w:after="547"/>
        <w:ind w:left="0" w:firstLine="0"/>
      </w:pPr>
      <w:bookmarkStart w:id="0" w:name="_GoBack"/>
      <w:bookmarkEnd w:id="0"/>
      <w:r>
        <w:t>г. Москва, Россия</w:t>
      </w:r>
    </w:p>
    <w:p w:rsidR="00700B83" w:rsidRDefault="00996309">
      <w:pPr>
        <w:ind w:left="-5"/>
      </w:pPr>
      <w:r>
        <w:t xml:space="preserve">Галереи      </w:t>
      </w:r>
    </w:p>
    <w:p w:rsidR="00700B83" w:rsidRPr="007E65C5" w:rsidRDefault="00996309">
      <w:pPr>
        <w:spacing w:after="259"/>
        <w:ind w:left="-5"/>
      </w:pPr>
      <w:r>
        <w:t>2024              Работы х</w:t>
      </w:r>
      <w:r w:rsidR="007E65C5">
        <w:t xml:space="preserve">удожницы представлены в </w:t>
      </w:r>
      <w:r w:rsidR="007E65C5">
        <w:rPr>
          <w:lang w:val="en-US"/>
        </w:rPr>
        <w:t>CUBE</w:t>
      </w:r>
      <w:r w:rsidR="007E65C5" w:rsidRPr="007E65C5">
        <w:t xml:space="preserve"> </w:t>
      </w:r>
      <w:r w:rsidR="007E65C5">
        <w:rPr>
          <w:lang w:val="en-US"/>
        </w:rPr>
        <w:t>MARKET</w:t>
      </w:r>
      <w:r w:rsidR="007E65C5" w:rsidRPr="007E65C5">
        <w:t xml:space="preserve">, </w:t>
      </w:r>
      <w:r w:rsidR="007E65C5">
        <w:rPr>
          <w:lang w:val="en-US"/>
        </w:rPr>
        <w:t>BIZAR</w:t>
      </w:r>
      <w:r w:rsidR="007E65C5" w:rsidRPr="007E65C5">
        <w:t xml:space="preserve">, </w:t>
      </w:r>
      <w:r w:rsidR="007E65C5">
        <w:t xml:space="preserve">Галерее </w:t>
      </w:r>
      <w:r w:rsidR="007E65C5" w:rsidRPr="007E65C5">
        <w:t xml:space="preserve">   </w:t>
      </w:r>
      <w:r w:rsidR="007E65C5">
        <w:t>Квартира</w:t>
      </w:r>
      <w:r w:rsidR="007E65C5" w:rsidRPr="007E65C5">
        <w:t xml:space="preserve"> </w:t>
      </w:r>
      <w:r w:rsidR="007E65C5">
        <w:rPr>
          <w:lang w:val="en-US"/>
        </w:rPr>
        <w:t>S</w:t>
      </w:r>
    </w:p>
    <w:p w:rsidR="00700B83" w:rsidRDefault="00996309">
      <w:pPr>
        <w:ind w:left="-5"/>
      </w:pPr>
      <w:r>
        <w:t xml:space="preserve">Проекты </w:t>
      </w:r>
    </w:p>
    <w:p w:rsidR="007E65C5" w:rsidRPr="00A66D7A" w:rsidRDefault="007E65C5" w:rsidP="007E65C5">
      <w:pPr>
        <w:tabs>
          <w:tab w:val="left" w:pos="1305"/>
        </w:tabs>
        <w:ind w:left="-5"/>
      </w:pPr>
      <w:r w:rsidRPr="007E65C5">
        <w:t xml:space="preserve">2025              </w:t>
      </w:r>
      <w:r>
        <w:t xml:space="preserve">Персональная выставка «Зеркало дней» в </w:t>
      </w:r>
      <w:r>
        <w:rPr>
          <w:lang w:val="en-US"/>
        </w:rPr>
        <w:t>POSTRIGAY</w:t>
      </w:r>
      <w:r w:rsidRPr="007E65C5">
        <w:t xml:space="preserve"> </w:t>
      </w:r>
      <w:r>
        <w:rPr>
          <w:lang w:val="en-US"/>
        </w:rPr>
        <w:t>Gallery</w:t>
      </w:r>
    </w:p>
    <w:p w:rsidR="007E65C5" w:rsidRPr="00A66D7A" w:rsidRDefault="007E65C5" w:rsidP="007E65C5">
      <w:pPr>
        <w:tabs>
          <w:tab w:val="left" w:pos="1305"/>
        </w:tabs>
        <w:ind w:left="-5"/>
      </w:pPr>
    </w:p>
    <w:p w:rsidR="007E65C5" w:rsidRPr="007E65C5" w:rsidRDefault="007E65C5" w:rsidP="007E65C5">
      <w:pPr>
        <w:tabs>
          <w:tab w:val="left" w:pos="1305"/>
        </w:tabs>
        <w:ind w:left="-5"/>
      </w:pPr>
      <w:r w:rsidRPr="00A66D7A">
        <w:t xml:space="preserve">2025              </w:t>
      </w:r>
      <w:r>
        <w:t>Коллаборация с «Дымов Керамика»</w:t>
      </w:r>
    </w:p>
    <w:p w:rsidR="007E65C5" w:rsidRDefault="007E65C5" w:rsidP="007E65C5">
      <w:pPr>
        <w:tabs>
          <w:tab w:val="left" w:pos="1305"/>
        </w:tabs>
        <w:ind w:left="-5"/>
      </w:pPr>
    </w:p>
    <w:p w:rsidR="007E65C5" w:rsidRPr="00A66D7A" w:rsidRDefault="007E65C5" w:rsidP="007E65C5">
      <w:pPr>
        <w:tabs>
          <w:tab w:val="left" w:pos="1305"/>
        </w:tabs>
        <w:ind w:left="-5"/>
      </w:pPr>
      <w:r w:rsidRPr="00A66D7A">
        <w:t xml:space="preserve">2025              </w:t>
      </w:r>
      <w:r>
        <w:t xml:space="preserve">Коллаборация с брендом </w:t>
      </w:r>
      <w:proofErr w:type="spellStart"/>
      <w:r>
        <w:rPr>
          <w:lang w:val="en-US"/>
        </w:rPr>
        <w:t>Fromsaba</w:t>
      </w:r>
      <w:proofErr w:type="spellEnd"/>
    </w:p>
    <w:p w:rsidR="007E65C5" w:rsidRDefault="007E65C5">
      <w:pPr>
        <w:ind w:left="-5"/>
      </w:pPr>
    </w:p>
    <w:p w:rsidR="00700B83" w:rsidRDefault="00996309">
      <w:pPr>
        <w:spacing w:after="547"/>
        <w:ind w:left="-5"/>
      </w:pPr>
      <w:r>
        <w:t xml:space="preserve">2024              Реставрация усадьбы Строганова в </w:t>
      </w:r>
      <w:proofErr w:type="spellStart"/>
      <w:r>
        <w:t>Волышово</w:t>
      </w:r>
      <w:proofErr w:type="spellEnd"/>
      <w:r>
        <w:t>, Псковская обл.</w:t>
      </w:r>
    </w:p>
    <w:p w:rsidR="00700B83" w:rsidRDefault="00996309">
      <w:pPr>
        <w:ind w:left="-5"/>
      </w:pPr>
      <w:r>
        <w:t>Образование</w:t>
      </w:r>
    </w:p>
    <w:p w:rsidR="00700B83" w:rsidRDefault="00996309">
      <w:pPr>
        <w:ind w:left="-5"/>
      </w:pPr>
      <w:r>
        <w:t xml:space="preserve">2022              Курс «Организация выставок», Высшая Школа </w:t>
      </w:r>
      <w:proofErr w:type="gramStart"/>
      <w:r>
        <w:t xml:space="preserve">Художественных  </w:t>
      </w:r>
      <w:r>
        <w:tab/>
      </w:r>
      <w:proofErr w:type="gramEnd"/>
      <w:r>
        <w:t xml:space="preserve">  </w:t>
      </w:r>
      <w:r>
        <w:tab/>
        <w:t xml:space="preserve">         практик и музейных технологий РГГУ</w:t>
      </w:r>
    </w:p>
    <w:p w:rsidR="00700B83" w:rsidRDefault="00996309">
      <w:pPr>
        <w:ind w:left="-5"/>
      </w:pPr>
      <w:r>
        <w:t xml:space="preserve">2022              Курс «Декоративно-прикладное искусство», Высшая Школа </w:t>
      </w:r>
      <w:proofErr w:type="gramStart"/>
      <w:r>
        <w:tab/>
        <w:t xml:space="preserve">  </w:t>
      </w:r>
      <w:r>
        <w:tab/>
      </w:r>
      <w:proofErr w:type="gramEnd"/>
      <w:r>
        <w:t xml:space="preserve">         Художественных практик и музейных технологий РГГУ</w:t>
      </w:r>
    </w:p>
    <w:p w:rsidR="00700B83" w:rsidRDefault="00996309">
      <w:pPr>
        <w:tabs>
          <w:tab w:val="center" w:pos="7921"/>
        </w:tabs>
        <w:ind w:left="-15" w:firstLine="0"/>
      </w:pPr>
      <w:r>
        <w:t>2021              Академический курс «</w:t>
      </w:r>
      <w:proofErr w:type="spellStart"/>
      <w:r>
        <w:t>Геммология</w:t>
      </w:r>
      <w:proofErr w:type="spellEnd"/>
      <w:r>
        <w:t xml:space="preserve"> и экспертиза антикварных  </w:t>
      </w:r>
      <w:r>
        <w:tab/>
        <w:t xml:space="preserve"> </w:t>
      </w:r>
    </w:p>
    <w:p w:rsidR="00700B83" w:rsidRDefault="00996309">
      <w:pPr>
        <w:tabs>
          <w:tab w:val="center" w:pos="2455"/>
        </w:tabs>
        <w:ind w:left="-15" w:firstLine="0"/>
      </w:pPr>
      <w:r>
        <w:t xml:space="preserve"> </w:t>
      </w:r>
      <w:r>
        <w:tab/>
        <w:t xml:space="preserve">         </w:t>
      </w:r>
      <w:proofErr w:type="gramStart"/>
      <w:r>
        <w:t>ювелирных  украшений</w:t>
      </w:r>
      <w:proofErr w:type="gramEnd"/>
      <w:r>
        <w:t xml:space="preserve">», МГУ </w:t>
      </w:r>
    </w:p>
    <w:p w:rsidR="00700B83" w:rsidRDefault="00996309">
      <w:pPr>
        <w:ind w:left="-5"/>
      </w:pPr>
      <w:r>
        <w:t>2021              Курс «Как стать коллекционером», Школа «Синхронизация»</w:t>
      </w:r>
    </w:p>
    <w:p w:rsidR="00700B83" w:rsidRDefault="00996309">
      <w:pPr>
        <w:ind w:left="-5"/>
      </w:pPr>
      <w:r>
        <w:t>2020              Годовой курс «История искусств», Школа «</w:t>
      </w:r>
      <w:proofErr w:type="spellStart"/>
      <w:r>
        <w:t>Masters</w:t>
      </w:r>
      <w:proofErr w:type="spellEnd"/>
      <w:r>
        <w:t>»</w:t>
      </w:r>
    </w:p>
    <w:p w:rsidR="00700B83" w:rsidRDefault="00996309">
      <w:pPr>
        <w:ind w:left="-5"/>
      </w:pPr>
      <w:r>
        <w:t>2017              Курс «</w:t>
      </w:r>
      <w:proofErr w:type="spellStart"/>
      <w:r>
        <w:t>Art</w:t>
      </w:r>
      <w:proofErr w:type="spellEnd"/>
      <w:r>
        <w:t xml:space="preserve">-менеджмент и галерейный бизнес», Бизнес-Школа RMA </w:t>
      </w:r>
    </w:p>
    <w:p w:rsidR="00700B83" w:rsidRPr="007E65C5" w:rsidRDefault="00996309">
      <w:pPr>
        <w:ind w:left="-5"/>
        <w:rPr>
          <w:lang w:val="en-US"/>
        </w:rPr>
      </w:pPr>
      <w:r w:rsidRPr="007E65C5">
        <w:rPr>
          <w:lang w:val="en-US"/>
        </w:rPr>
        <w:t xml:space="preserve">2013              </w:t>
      </w:r>
      <w:r>
        <w:t>Курс</w:t>
      </w:r>
      <w:r w:rsidRPr="007E65C5">
        <w:rPr>
          <w:lang w:val="en-US"/>
        </w:rPr>
        <w:t xml:space="preserve"> </w:t>
      </w:r>
      <w:r>
        <w:t>и</w:t>
      </w:r>
      <w:r w:rsidRPr="007E65C5">
        <w:rPr>
          <w:lang w:val="en-US"/>
        </w:rPr>
        <w:t xml:space="preserve"> </w:t>
      </w:r>
      <w:r>
        <w:t>стажировка</w:t>
      </w:r>
      <w:r w:rsidRPr="007E65C5">
        <w:rPr>
          <w:lang w:val="en-US"/>
        </w:rPr>
        <w:t xml:space="preserve"> «Contemporary Art», SOTHEBY’S INSTITUTE OF ART</w:t>
      </w:r>
    </w:p>
    <w:p w:rsidR="00700B83" w:rsidRDefault="00996309">
      <w:pPr>
        <w:ind w:left="-5"/>
      </w:pPr>
      <w:r>
        <w:t>2011              Бакалавриат «Дизайн интерьеров», Британская Высшая Школа Дизайна</w:t>
      </w:r>
    </w:p>
    <w:sectPr w:rsidR="00700B83">
      <w:pgSz w:w="11906" w:h="16838"/>
      <w:pgMar w:top="1440" w:right="1818" w:bottom="1440" w:left="16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83"/>
    <w:rsid w:val="00700B83"/>
    <w:rsid w:val="007E65C5"/>
    <w:rsid w:val="00996309"/>
    <w:rsid w:val="00A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9D4"/>
  <w15:docId w15:val="{CAA42FDF-EF4F-41C1-96CD-ED68C7E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/>
      <w:ind w:left="10" w:hanging="10"/>
    </w:pPr>
    <w:rPr>
      <w:rFonts w:ascii="Calibri" w:eastAsia="Calibri" w:hAnsi="Calibri" w:cs="Calibri"/>
      <w:b/>
      <w:color w:val="1A191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4470-9834-4ACE-94DE-ED9EF661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CV Надя Зотова</vt:lpstr>
    </vt:vector>
  </TitlesOfParts>
  <Company>Renova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Надя Зотова</dc:title>
  <dc:subject/>
  <dc:creator>Zhuchkova Mariya</dc:creator>
  <cp:keywords/>
  <cp:lastModifiedBy>Jane</cp:lastModifiedBy>
  <cp:revision>3</cp:revision>
  <dcterms:created xsi:type="dcterms:W3CDTF">2025-05-15T16:45:00Z</dcterms:created>
  <dcterms:modified xsi:type="dcterms:W3CDTF">2025-05-23T18:45:00Z</dcterms:modified>
</cp:coreProperties>
</file>