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1BAA080" wp14:paraId="10992B1B" wp14:textId="71C566C6">
      <w:pPr>
        <w:spacing w:before="446" w:beforeAutospacing="off" w:after="0" w:afterAutospacing="off"/>
        <w:ind w:left="-1166" w:right="2117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single"/>
          <w:lang w:val="ru-RU"/>
        </w:rPr>
        <w:t xml:space="preserve">Проекты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single"/>
          <w:lang w:val="ru-RU"/>
        </w:rPr>
        <w:t xml:space="preserve">с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single"/>
          <w:lang w:val="ru-RU"/>
        </w:rPr>
        <w:t>графикой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: </w:t>
      </w:r>
    </w:p>
    <w:p xmlns:wp14="http://schemas.microsoft.com/office/word/2010/wordml" w:rsidP="51BAA080" wp14:paraId="1813AC2B" wp14:textId="0F58F4E9">
      <w:pPr>
        <w:spacing w:before="154" w:beforeAutospacing="off" w:after="0" w:afterAutospacing="off"/>
        <w:ind w:left="-1176" w:right="-82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2020-2022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гг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коллаборация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брендом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одежды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Freak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-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Butik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:rsidP="51BAA080" wp14:paraId="022A038F" wp14:textId="67B3CCAB">
      <w:pPr>
        <w:spacing w:before="144" w:beforeAutospacing="off" w:after="0" w:afterAutospacing="off"/>
        <w:ind w:left="-1166" w:right="46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Санкт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-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Петербург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Создание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серии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принтов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:rsidP="51BAA080" wp14:paraId="5FA40CDD" wp14:textId="02EFD926">
      <w:pPr>
        <w:spacing w:before="446" w:beforeAutospacing="off" w:after="0" w:afterAutospacing="off"/>
        <w:ind w:left="-1176" w:right="-1085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2021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коллаборация и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участие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в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выставке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Collaba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художника </w:t>
      </w:r>
    </w:p>
    <w:p xmlns:wp14="http://schemas.microsoft.com/office/word/2010/wordml" w:rsidP="51BAA080" wp14:paraId="0A619B6D" wp14:textId="6BB4047E">
      <w:pPr>
        <w:spacing w:before="154" w:beforeAutospacing="off" w:after="0" w:afterAutospacing="off"/>
        <w:ind w:left="-1171" w:right="1498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Gypsy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Vova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Санкт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-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Петербург </w:t>
      </w:r>
    </w:p>
    <w:p xmlns:wp14="http://schemas.microsoft.com/office/word/2010/wordml" w:rsidP="51BAA080" wp14:paraId="62F9A653" wp14:textId="1967B7F5">
      <w:pPr>
        <w:spacing w:before="451" w:beforeAutospacing="off" w:after="0" w:afterAutospacing="off"/>
        <w:ind w:left="-1176" w:right="-365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2022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коллаборация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сервисом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доставки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YamiYami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:rsidP="51BAA080" wp14:paraId="48EEC38C" wp14:textId="6DDC3C7A">
      <w:pPr>
        <w:spacing w:before="158" w:beforeAutospacing="off" w:after="0" w:afterAutospacing="off"/>
        <w:ind w:left="-1181" w:right="360" w:firstLine="1195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Санкт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-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Петербург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Создание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лимитированной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упаковки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-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кейса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для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суши </w:t>
      </w:r>
    </w:p>
    <w:p xmlns:wp14="http://schemas.microsoft.com/office/word/2010/wordml" w:rsidP="51BAA080" wp14:paraId="1D2DB919" wp14:textId="50B3BBD8">
      <w:pPr>
        <w:spacing w:before="446" w:beforeAutospacing="off" w:after="0" w:afterAutospacing="off"/>
        <w:ind w:left="-1176" w:right="3211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2022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</w:p>
    <w:p xmlns:wp14="http://schemas.microsoft.com/office/word/2010/wordml" w:rsidP="51BAA080" wp14:paraId="3809FF51" wp14:textId="4A6FF728">
      <w:pPr>
        <w:spacing w:before="0" w:beforeAutospacing="off" w:after="0" w:afterAutospacing="off"/>
        <w:ind w:left="-638" w:right="310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</w:p>
    <w:p xmlns:wp14="http://schemas.microsoft.com/office/word/2010/wordml" w:rsidP="51BAA080" wp14:paraId="1B7EACF3" wp14:textId="353D4FA8">
      <w:pPr>
        <w:spacing w:before="0" w:beforeAutospacing="off" w:after="0" w:afterAutospacing="off"/>
        <w:ind w:left="-523" w:right="-125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выставка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Криптолето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Винзавод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Москва </w:t>
      </w:r>
    </w:p>
    <w:p xmlns:wp14="http://schemas.microsoft.com/office/word/2010/wordml" w:rsidP="51BAA080" wp14:paraId="6028CF54" wp14:textId="29E5284D">
      <w:pPr>
        <w:spacing w:before="446" w:beforeAutospacing="off" w:after="0" w:afterAutospacing="off"/>
        <w:ind w:left="-1176" w:right="-821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2024 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Эрарта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Премия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в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коллаборации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фотохудожником </w:t>
      </w:r>
    </w:p>
    <w:p xmlns:wp14="http://schemas.microsoft.com/office/word/2010/wordml" w:rsidP="51BAA080" wp14:paraId="04B8C2BC" wp14:textId="4CA785DA">
      <w:pPr>
        <w:spacing w:before="144" w:beforeAutospacing="off" w:after="0" w:afterAutospacing="off"/>
        <w:ind w:left="-1176" w:right="2069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Филиппом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Рабачевым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</w:p>
    <w:p xmlns:wp14="http://schemas.microsoft.com/office/word/2010/wordml" w:rsidP="51BAA080" wp14:paraId="523CF9CA" wp14:textId="11E1025F">
      <w:pPr>
        <w:spacing w:before="480" w:beforeAutospacing="off" w:after="0" w:afterAutospacing="off"/>
        <w:ind w:left="-1176" w:right="-442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2024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групповая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выставка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Пространство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перехода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</w:p>
    <w:p xmlns:wp14="http://schemas.microsoft.com/office/word/2010/wordml" w:rsidP="51BAA080" wp14:paraId="756A1622" wp14:textId="30B7C341">
      <w:pPr>
        <w:spacing w:before="154" w:beforeAutospacing="off" w:after="0" w:afterAutospacing="off"/>
        <w:ind w:left="-1171" w:right="1603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КЗЦ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Миллениум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Ярославль </w:t>
      </w:r>
    </w:p>
    <w:p xmlns:wp14="http://schemas.microsoft.com/office/word/2010/wordml" w:rsidP="51BAA080" wp14:paraId="60197F3C" wp14:textId="2D59AE15">
      <w:pPr>
        <w:spacing w:before="0" w:beforeAutospacing="off" w:after="0" w:afterAutospacing="off"/>
        <w:ind w:left="-1181" w:right="3514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</w:p>
    <w:p xmlns:wp14="http://schemas.microsoft.com/office/word/2010/wordml" w:rsidP="51BAA080" wp14:paraId="4F05BC40" wp14:textId="7DBEB70B">
      <w:pPr>
        <w:spacing w:before="317" w:beforeAutospacing="off" w:after="0" w:afterAutospacing="off"/>
        <w:ind w:left="-1176" w:right="2275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Sound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-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art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проекты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: </w:t>
      </w:r>
    </w:p>
    <w:p xmlns:wp14="http://schemas.microsoft.com/office/word/2010/wordml" w:rsidP="51BAA080" wp14:paraId="041FC1C4" wp14:textId="79BCD6E6">
      <w:pPr>
        <w:spacing w:before="154" w:beforeAutospacing="off" w:after="0" w:afterAutospacing="off"/>
        <w:ind w:left="-1176" w:right="-1027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2022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коллаборация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танцевальным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театром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Театр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Земли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:rsidP="51BAA080" wp14:paraId="5ED2D875" wp14:textId="3FFA8C40">
      <w:pPr>
        <w:spacing w:before="144" w:beforeAutospacing="off" w:after="0" w:afterAutospacing="off"/>
        <w:ind w:left="-1166" w:right="53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Создание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звукового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сопровождения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спектаклей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: </w:t>
      </w:r>
    </w:p>
    <w:p xmlns:wp14="http://schemas.microsoft.com/office/word/2010/wordml" w:rsidP="51BAA080" wp14:paraId="4F632C43" wp14:textId="575EAB75">
      <w:pPr>
        <w:spacing w:before="154" w:beforeAutospacing="off" w:after="0" w:afterAutospacing="off"/>
        <w:ind w:left="-1176" w:right="1147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Форма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человека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Господин No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1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" </w:t>
      </w:r>
    </w:p>
    <w:p xmlns:wp14="http://schemas.microsoft.com/office/word/2010/wordml" w:rsidP="51BAA080" wp14:paraId="269369CA" wp14:textId="08116B22">
      <w:pPr>
        <w:spacing w:before="461" w:beforeAutospacing="off" w:after="0" w:afterAutospacing="off"/>
        <w:ind w:left="-1176" w:right="-859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2022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коллаборация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художником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A</w:t>
      </w:r>
      <w:r w:rsidRPr="51BAA080" w:rsidR="461BB55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14"/>
          <w:szCs w:val="14"/>
          <w:u w:val="none"/>
          <w:lang w:val="ru-RU"/>
        </w:rPr>
        <w:t>l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esha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Озвучка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тизера </w:t>
      </w:r>
    </w:p>
    <w:p xmlns:wp14="http://schemas.microsoft.com/office/word/2010/wordml" w:rsidP="51BAA080" wp14:paraId="4488C9DC" wp14:textId="09C2FD83">
      <w:pPr>
        <w:spacing w:before="158" w:beforeAutospacing="off" w:after="0" w:afterAutospacing="off"/>
        <w:ind w:left="-1171" w:right="118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персональной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онлайн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выставке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:rsidP="51BAA080" wp14:paraId="5C6A34AD" wp14:textId="6EEA31E8">
      <w:pPr>
        <w:spacing w:before="446" w:beforeAutospacing="off" w:after="0" w:afterAutospacing="off"/>
        <w:ind w:left="-1176" w:right="-80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2023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коллаборация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платформой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Артократия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Создание </w:t>
      </w:r>
    </w:p>
    <w:p xmlns:wp14="http://schemas.microsoft.com/office/word/2010/wordml" w:rsidP="51BAA080" wp14:paraId="11C617AD" wp14:textId="6786C25B">
      <w:pPr>
        <w:spacing w:before="130" w:beforeAutospacing="off" w:after="0" w:afterAutospacing="off"/>
        <w:ind w:left="-1171" w:right="-59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звукового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оформления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для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онлайн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выставок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: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Цифровые </w:t>
      </w:r>
    </w:p>
    <w:p xmlns:wp14="http://schemas.microsoft.com/office/word/2010/wordml" w:rsidP="51BAA080" wp14:paraId="101F2D88" wp14:textId="03EE840D">
      <w:pPr>
        <w:spacing w:before="144" w:beforeAutospacing="off" w:after="0" w:afterAutospacing="off"/>
        <w:ind w:left="-1171" w:right="-38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руины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Точки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соприкосновения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Производство </w:t>
      </w:r>
    </w:p>
    <w:p xmlns:wp14="http://schemas.microsoft.com/office/word/2010/wordml" w:rsidP="51BAA080" wp14:paraId="699A3401" wp14:textId="5334A218">
      <w:pPr>
        <w:spacing w:before="158" w:beforeAutospacing="off" w:after="0" w:afterAutospacing="off"/>
        <w:ind w:left="-1171" w:right="2573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идентичности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</w:p>
    <w:p xmlns:wp14="http://schemas.microsoft.com/office/word/2010/wordml" w:rsidP="51BAA080" wp14:paraId="6ACEAF7F" wp14:textId="5D9B6004">
      <w:pPr>
        <w:spacing w:before="158" w:beforeAutospacing="off" w:after="0" w:afterAutospacing="off"/>
        <w:ind w:left="-1171" w:right="227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Какой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цвет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твой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?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" </w:t>
      </w:r>
    </w:p>
    <w:p xmlns:wp14="http://schemas.microsoft.com/office/word/2010/wordml" w:rsidP="51BAA080" wp14:paraId="05BDD21D" wp14:textId="13FFC4F4">
      <w:pPr>
        <w:spacing w:before="470" w:beforeAutospacing="off" w:after="0" w:afterAutospacing="off"/>
        <w:ind w:left="-1176" w:right="-1061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2023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коллаборация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художницей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Александрой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Малышевой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:rsidP="51BAA080" wp14:paraId="71C907E2" wp14:textId="526B20AC">
      <w:pPr>
        <w:spacing w:before="149" w:beforeAutospacing="off" w:after="0" w:afterAutospacing="off"/>
        <w:ind w:left="-1166" w:right="-629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Создание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звукового сопровождения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для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цифрового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арта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:rsidP="51BAA080" wp14:paraId="2EE558AA" wp14:textId="2222A11D">
      <w:pPr>
        <w:spacing w:before="158" w:beforeAutospacing="off" w:after="0" w:afterAutospacing="off"/>
        <w:ind w:left="-1166" w:right="36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Выставка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Technology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and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Humanity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Canvas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</w:p>
    <w:p xmlns:wp14="http://schemas.microsoft.com/office/word/2010/wordml" w:rsidP="51BAA080" wp14:paraId="5B2057EF" wp14:textId="6DC4538D">
      <w:pPr>
        <w:spacing w:before="149" w:beforeAutospacing="off" w:after="0" w:afterAutospacing="off"/>
        <w:ind w:left="-1171" w:right="1973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галерея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Kanvas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Дубай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:rsidP="51BAA080" wp14:paraId="59DE49E1" wp14:textId="775CE7BD">
      <w:pPr>
        <w:spacing w:before="442" w:beforeAutospacing="off" w:after="0" w:afterAutospacing="off"/>
        <w:ind w:left="-1176" w:right="-533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</w:pP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2023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-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фестиваль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медиаискусства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Просвет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"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г. 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>Пермь</w:t>
      </w:r>
      <w:r w:rsidRPr="51BAA080" w:rsidR="461BB55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p14:paraId="6C6358C7" wp14:textId="5ED0C98C"/>
    <w:p xmlns:wp14="http://schemas.microsoft.com/office/word/2010/wordml" wp14:paraId="501817AE" wp14:textId="07D77D0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C9F953"/>
    <w:rsid w:val="1BC9F953"/>
    <w:rsid w:val="461BB55F"/>
    <w:rsid w:val="470EEE20"/>
    <w:rsid w:val="51BAA080"/>
    <w:rsid w:val="65A98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F953"/>
  <w15:chartTrackingRefBased/>
  <w15:docId w15:val="{3FE9B6E9-14CD-430E-A0E1-0F650FEB59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2024-11-14T14:40:16.1341846Z</dcterms:created>
  <dcterms:modified xsi:type="dcterms:W3CDTF">2024-11-14T14:57:00.2076372Z</dcterms:modified>
  <dc:creator>Леонова Диана Сергеевна</dc:creator>
  <lastModifiedBy>Леонова Диана Сергеевна</lastModifiedBy>
</coreProperties>
</file>