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wqz0q25nl4jx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CV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br w:type="textWrapping"/>
        <w:t xml:space="preserve">Иванова Маша </w:t>
        <w:br w:type="textWrapping"/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Междисциплинарная художница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Санкт-Петербург</w:t>
        <w:br w:type="textWrapping"/>
        <w:t xml:space="preserve">Медиумы: 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ручной коллаж, ассамбляж, объекты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родилась 18.05.1993</w:t>
        <w:br w:type="textWrapping"/>
        <w:tab/>
        <w:tab/>
        <w:tab/>
        <w:tab/>
        <w:tab/>
        <w:tab/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Персональные выставки:</w:t>
      </w:r>
    </w:p>
    <w:p w:rsidR="00000000" w:rsidDel="00000000" w:rsidP="00000000" w:rsidRDefault="00000000" w:rsidRPr="00000000" w14:paraId="00000004">
      <w:pPr>
        <w:shd w:fill="ffffff" w:val="clea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u w:val="single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«Мужчины и вопросы»,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Надоелзавод, Санкт-Петербург</w:t>
      </w:r>
    </w:p>
    <w:p w:rsidR="00000000" w:rsidDel="00000000" w:rsidP="00000000" w:rsidRDefault="00000000" w:rsidRPr="00000000" w14:paraId="00000006">
      <w:pPr>
        <w:shd w:fill="ffffff" w:val="clea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«Человек рождается», Роддом на Фурштатской, Санкт-Петербург</w:t>
      </w:r>
    </w:p>
    <w:p w:rsidR="00000000" w:rsidDel="00000000" w:rsidP="00000000" w:rsidRDefault="00000000" w:rsidRPr="00000000" w14:paraId="00000007">
      <w:pPr>
        <w:shd w:fill="ffffff" w:val="clea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Montserrat" w:cs="Montserrat" w:eastAsia="Montserrat" w:hAnsi="Montserrat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highlight w:val="white"/>
          <w:rtl w:val="0"/>
        </w:rPr>
        <w:t xml:space="preserve">Избранные групповые выставки:</w:t>
      </w:r>
    </w:p>
    <w:p w:rsidR="00000000" w:rsidDel="00000000" w:rsidP="00000000" w:rsidRDefault="00000000" w:rsidRPr="00000000" w14:paraId="0000000A">
      <w:pPr>
        <w:shd w:fill="ffffff" w:val="clear"/>
        <w:rPr>
          <w:rFonts w:ascii="Montserrat" w:cs="Montserrat" w:eastAsia="Montserrat" w:hAnsi="Montserrat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rFonts w:ascii="Montserrat" w:cs="Montserrat" w:eastAsia="Montserrat" w:hAnsi="Montserrat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u w:val="single"/>
          <w:rtl w:val="0"/>
        </w:rPr>
        <w:t xml:space="preserve">2025</w:t>
      </w:r>
    </w:p>
    <w:p w:rsidR="00000000" w:rsidDel="00000000" w:rsidP="00000000" w:rsidRDefault="00000000" w:rsidRPr="00000000" w14:paraId="0000000C">
      <w:pPr>
        <w:shd w:fill="ffffff" w:val="clear"/>
        <w:spacing w:after="220" w:before="220" w:lineRule="auto"/>
        <w:rPr>
          <w:rFonts w:ascii="Montserrat" w:cs="Montserrat" w:eastAsia="Montserrat" w:hAnsi="Montserrat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373737"/>
          <w:sz w:val="24"/>
          <w:szCs w:val="24"/>
          <w:highlight w:val="white"/>
          <w:rtl w:val="0"/>
        </w:rPr>
        <w:t xml:space="preserve">«Дай поцелую и все пройдет», культурный центр «Артишок», Москва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u w:val="single"/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u w:val="single"/>
          <w:rtl w:val="0"/>
        </w:rPr>
        <w:t xml:space="preserve">2024</w:t>
      </w:r>
    </w:p>
    <w:p w:rsidR="00000000" w:rsidDel="00000000" w:rsidP="00000000" w:rsidRDefault="00000000" w:rsidRPr="00000000" w14:paraId="0000000D">
      <w:pPr>
        <w:shd w:fill="ffffff" w:val="clear"/>
        <w:spacing w:after="220" w:before="220" w:lineRule="auto"/>
        <w:rPr>
          <w:rFonts w:ascii="Montserrat" w:cs="Montserrat" w:eastAsia="Montserrat" w:hAnsi="Montserrat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73737"/>
          <w:sz w:val="24"/>
          <w:szCs w:val="24"/>
          <w:highlight w:val="white"/>
          <w:rtl w:val="0"/>
        </w:rPr>
        <w:t xml:space="preserve">«Волны, потоки, поля, облака», ЦТИ «Фабрика», Москва</w:t>
      </w:r>
    </w:p>
    <w:p w:rsidR="00000000" w:rsidDel="00000000" w:rsidP="00000000" w:rsidRDefault="00000000" w:rsidRPr="00000000" w14:paraId="0000000E">
      <w:pPr>
        <w:shd w:fill="ffffff" w:val="clear"/>
        <w:spacing w:after="220" w:before="220" w:lineRule="auto"/>
        <w:rPr>
          <w:rFonts w:ascii="Montserrat" w:cs="Montserrat" w:eastAsia="Montserrat" w:hAnsi="Montserrat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73737"/>
          <w:sz w:val="24"/>
          <w:szCs w:val="24"/>
          <w:highlight w:val="white"/>
          <w:rtl w:val="0"/>
        </w:rPr>
        <w:t xml:space="preserve">«Очерчивая Воздух», Екатерининское собрание, Санкт-Петербург</w:t>
      </w:r>
    </w:p>
    <w:p w:rsidR="00000000" w:rsidDel="00000000" w:rsidP="00000000" w:rsidRDefault="00000000" w:rsidRPr="00000000" w14:paraId="0000000F">
      <w:pPr>
        <w:shd w:fill="ffffff" w:val="clear"/>
        <w:spacing w:after="220" w:before="220" w:lineRule="auto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Montserrat" w:cs="Montserrat" w:eastAsia="Montserrat" w:hAnsi="Montserrat"/>
          <w:color w:val="252525"/>
          <w:sz w:val="24"/>
          <w:szCs w:val="24"/>
          <w:highlight w:val="white"/>
          <w:rtl w:val="0"/>
        </w:rPr>
        <w:t xml:space="preserve">Сны: про свет, цвет и любовь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rFonts w:ascii="Montserrat" w:cs="Montserrat" w:eastAsia="Montserrat" w:hAnsi="Montserrat"/>
          <w:color w:val="252525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Рестор на Неглинной, Москва, работа «Глазами Матери»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u w:val="single"/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«Личный дневник», галерея Мастер, Санкт-Петербург, объект “Путь”</w:t>
      </w:r>
    </w:p>
    <w:p w:rsidR="00000000" w:rsidDel="00000000" w:rsidP="00000000" w:rsidRDefault="00000000" w:rsidRPr="00000000" w14:paraId="00000010">
      <w:pPr>
        <w:shd w:fill="ffffff" w:val="clear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u w:val="single"/>
          <w:rtl w:val="0"/>
        </w:rPr>
        <w:t xml:space="preserve">2023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 «Можно все» Рестор на Неглинной, Москва, работа «Мужи №6»</w:t>
      </w:r>
    </w:p>
    <w:p w:rsidR="00000000" w:rsidDel="00000000" w:rsidP="00000000" w:rsidRDefault="00000000" w:rsidRPr="00000000" w14:paraId="00000011">
      <w:pPr>
        <w:shd w:fill="ffffff" w:val="clear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«Who is Ophelia?» Франкфурт, Германия, работа</w:t>
      </w:r>
    </w:p>
    <w:p w:rsidR="00000000" w:rsidDel="00000000" w:rsidP="00000000" w:rsidRDefault="00000000" w:rsidRPr="00000000" w14:paraId="00000012">
      <w:pPr>
        <w:shd w:fill="ffffff" w:val="clear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«Спасательный жилет для Офелии»</w:t>
      </w:r>
    </w:p>
    <w:p w:rsidR="00000000" w:rsidDel="00000000" w:rsidP="00000000" w:rsidRDefault="00000000" w:rsidRPr="00000000" w14:paraId="00000013">
      <w:pPr>
        <w:shd w:fill="ffffff" w:val="clear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«Свойство воды», Москва, работа «Человек рождается один»</w:t>
      </w:r>
    </w:p>
    <w:p w:rsidR="00000000" w:rsidDel="00000000" w:rsidP="00000000" w:rsidRDefault="00000000" w:rsidRPr="00000000" w14:paraId="00000014">
      <w:pPr>
        <w:shd w:fill="ffffff" w:val="clear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u w:val="single"/>
          <w:rtl w:val="0"/>
        </w:rPr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 «Молодые художники», Оренбург (диплом I cтепени),</w:t>
      </w:r>
    </w:p>
    <w:p w:rsidR="00000000" w:rsidDel="00000000" w:rsidP="00000000" w:rsidRDefault="00000000" w:rsidRPr="00000000" w14:paraId="00000016">
      <w:pPr>
        <w:shd w:fill="ffffff" w:val="clear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проект «Человек рождается один»</w:t>
      </w:r>
    </w:p>
    <w:p w:rsidR="00000000" w:rsidDel="00000000" w:rsidP="00000000" w:rsidRDefault="00000000" w:rsidRPr="00000000" w14:paraId="00000017">
      <w:pPr>
        <w:shd w:fill="ffffff" w:val="clear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«Невесомость», Великие Луки, проект «Видит космос»</w:t>
      </w:r>
    </w:p>
    <w:p w:rsidR="00000000" w:rsidDel="00000000" w:rsidP="00000000" w:rsidRDefault="00000000" w:rsidRPr="00000000" w14:paraId="00000018">
      <w:pPr>
        <w:shd w:fill="ffffff" w:val="clear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«Hair cover», галерея Союз Печать, Москва, работа «Локон»</w:t>
      </w:r>
    </w:p>
    <w:p w:rsidR="00000000" w:rsidDel="00000000" w:rsidP="00000000" w:rsidRDefault="00000000" w:rsidRPr="00000000" w14:paraId="00000019">
      <w:pPr>
        <w:shd w:fill="ffffff" w:val="clear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u w:val="single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«конструктор_отцы», галерея Zerno, Санкт-Петербург, объект «Отцы и фото»</w:t>
      </w:r>
    </w:p>
    <w:p w:rsidR="00000000" w:rsidDel="00000000" w:rsidP="00000000" w:rsidRDefault="00000000" w:rsidRPr="00000000" w14:paraId="0000001B">
      <w:pPr>
        <w:shd w:fill="ffffff" w:val="clear"/>
        <w:rPr>
          <w:rFonts w:ascii="Montserrat" w:cs="Montserrat" w:eastAsia="Montserrat" w:hAnsi="Montserrat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u w:val="single"/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highlight w:val="white"/>
          <w:rtl w:val="0"/>
        </w:rPr>
        <w:t xml:space="preserve">Фестивали: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u w:val="single"/>
          <w:rtl w:val="0"/>
        </w:rPr>
        <w:t xml:space="preserve">2023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«Жердёла», Ростов-на-Дону</w:t>
        <w:br w:type="textWrapping"/>
        <w:t xml:space="preserve">Nizina, Санкт-Петербург</w:t>
      </w:r>
    </w:p>
    <w:p w:rsidR="00000000" w:rsidDel="00000000" w:rsidP="00000000" w:rsidRDefault="00000000" w:rsidRPr="00000000" w14:paraId="0000001D">
      <w:pPr>
        <w:shd w:fill="ffffff" w:val="clear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highlight w:val="white"/>
          <w:rtl w:val="0"/>
        </w:rPr>
        <w:t xml:space="preserve">Резиденции: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u w:val="single"/>
          <w:rtl w:val="0"/>
        </w:rPr>
        <w:t xml:space="preserve">2024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rPr>
          <w:rFonts w:ascii="Montserrat" w:cs="Montserrat" w:eastAsia="Montserrat" w:hAnsi="Montserrat"/>
          <w:b w:val="1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«Древо»,Шкаф, Санкт-Петербург, проект “Так бывает”</w:t>
        <w:br w:type="textWrapping"/>
        <w:t xml:space="preserve">Арт-резиденция, Сортавала, визуальный дневник “Предоставить Пустоту”</w:t>
        <w:br w:type="textWrapping"/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color w:val="373737"/>
          <w:sz w:val="24"/>
          <w:szCs w:val="24"/>
          <w:highlight w:val="white"/>
          <w:rtl w:val="0"/>
        </w:rPr>
        <w:t xml:space="preserve">Ярмарки:</w:t>
      </w:r>
    </w:p>
    <w:p w:rsidR="00000000" w:rsidDel="00000000" w:rsidP="00000000" w:rsidRDefault="00000000" w:rsidRPr="00000000" w14:paraId="00000020">
      <w:pPr>
        <w:shd w:fill="ffffff" w:val="clear"/>
        <w:spacing w:after="220" w:before="220" w:lineRule="auto"/>
        <w:rPr>
          <w:rFonts w:ascii="Montserrat" w:cs="Montserrat" w:eastAsia="Montserrat" w:hAnsi="Montserrat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73737"/>
          <w:sz w:val="24"/>
          <w:szCs w:val="24"/>
          <w:highlight w:val="white"/>
          <w:u w:val="single"/>
          <w:rtl w:val="0"/>
        </w:rPr>
        <w:t xml:space="preserve">2024</w:t>
      </w:r>
      <w:r w:rsidDel="00000000" w:rsidR="00000000" w:rsidRPr="00000000">
        <w:rPr>
          <w:rFonts w:ascii="Montserrat" w:cs="Montserrat" w:eastAsia="Montserrat" w:hAnsi="Montserrat"/>
          <w:color w:val="373737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220" w:before="220" w:lineRule="auto"/>
        <w:rPr>
          <w:rFonts w:ascii="Montserrat" w:cs="Montserrat" w:eastAsia="Montserrat" w:hAnsi="Montserrat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73737"/>
          <w:sz w:val="24"/>
          <w:szCs w:val="24"/>
          <w:highlight w:val="white"/>
          <w:rtl w:val="0"/>
        </w:rPr>
        <w:t xml:space="preserve">Third Place Art Fair, Санкт-Петербург</w:t>
      </w:r>
    </w:p>
    <w:p w:rsidR="00000000" w:rsidDel="00000000" w:rsidP="00000000" w:rsidRDefault="00000000" w:rsidRPr="00000000" w14:paraId="00000022">
      <w:pPr>
        <w:shd w:fill="ffffff" w:val="clear"/>
        <w:spacing w:after="220" w:before="220" w:lineRule="auto"/>
        <w:rPr>
          <w:rFonts w:ascii="Montserrat" w:cs="Montserrat" w:eastAsia="Montserrat" w:hAnsi="Montserrat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73737"/>
          <w:sz w:val="24"/>
          <w:szCs w:val="24"/>
          <w:highlight w:val="white"/>
          <w:rtl w:val="0"/>
        </w:rPr>
        <w:t xml:space="preserve">Port Art Fair: все цветы, Санкт-Петербург </w:t>
      </w:r>
    </w:p>
    <w:p w:rsidR="00000000" w:rsidDel="00000000" w:rsidP="00000000" w:rsidRDefault="00000000" w:rsidRPr="00000000" w14:paraId="00000023">
      <w:pPr>
        <w:shd w:fill="ffffff" w:val="clear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Другие достижения: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u w:val="single"/>
          <w:rtl w:val="0"/>
        </w:rPr>
        <w:t xml:space="preserve">2022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  <w:t xml:space="preserve">Куратор и участница групповой выставки «Фенилэтиламин+эндорфины+окситоцин», галерея Дичь, Санкт-Петербург 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u w:val="single"/>
          <w:rtl w:val="0"/>
        </w:rPr>
        <w:t xml:space="preserve">2021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Специальный приз Unlock AR+, re: Store за работу «И полезет весна во все окна» (председатель жюри Надежда Шереметова (Фотодепартамент)), 2021</w:t>
      </w:r>
    </w:p>
    <w:p w:rsidR="00000000" w:rsidDel="00000000" w:rsidP="00000000" w:rsidRDefault="00000000" w:rsidRPr="00000000" w14:paraId="00000025">
      <w:pPr>
        <w:shd w:fill="ffffff" w:val="clear"/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Образовательные программы: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u w:val="single"/>
          <w:rtl w:val="0"/>
        </w:rPr>
        <w:t xml:space="preserve">2023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  <w:t xml:space="preserve">Институт современного искусства Иосифа Бакштейна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u w:val="single"/>
          <w:rtl w:val="0"/>
        </w:rPr>
        <w:t xml:space="preserve">2016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br w:type="textWrapping"/>
        <w:t xml:space="preserve">Санкт-Петербургский государственный Университет, Институт Истории,магистр искусствоведения </w:t>
        <w:tab/>
        <w:tab/>
        <w:tab/>
        <w:tab/>
      </w:r>
    </w:p>
    <w:p w:rsidR="00000000" w:rsidDel="00000000" w:rsidP="00000000" w:rsidRDefault="00000000" w:rsidRPr="00000000" w14:paraId="00000026">
      <w:pPr>
        <w:shd w:fill="ffffff" w:val="clear"/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27">
      <w:pPr>
        <w:pStyle w:val="Heading3"/>
        <w:shd w:fill="ffffff" w:val="clear"/>
        <w:spacing w:after="240" w:before="240" w:lineRule="auto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yqkgyqees8gx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AS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Я работаю с мифологическим сознанием на примере повседневных явлений и ролей внутри семьи. Роль мужчины в современном обществе, осмысление личного опыта материнства, связи и быт внутри семьи я исследую через мифологические поверья и традиции, прибегая к постдокументальному подходу, который сочетает приемы инсценировки и дополнения реальности. Взяв за основу цифровую фотографию, я преобразовываю ее в ручной коллаж или ассамбляж посредством включения и наложения объектов материального мира, тем самым проводя параллель между мифическим и реальным и допуская многослойность интерпретаций получающихся образов. Мне важен нарочито ручной метод создания работ, так как он добавляет ироничного и наивного отношения, через которое я исследую заявленные мною темы. В основе каждого из моих проектов лежит смесь из личной рефлексии с доскональным научным исследованием.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B">
      <w:pPr>
        <w:shd w:fill="ffffff" w:val="clea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ab/>
        <w:tab/>
        <w:tab/>
      </w:r>
    </w:p>
    <w:sectPr>
      <w:pgSz w:h="16834" w:w="11909" w:orient="portrait"/>
      <w:pgMar w:bottom="1440" w:top="141.732283464566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